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0" w:after="330" w:line="220" w:lineRule="exact"/>
        <w:jc w:val="center"/>
        <w:outlineLvl w:val="0"/>
        <w:rPr>
          <w:rFonts w:ascii="华康海报体W12(P)" w:hAnsi="华康海报体W12(P)" w:eastAsia="华康海报体W12(P)" w:cs="宋体"/>
          <w:b/>
          <w:bCs/>
          <w:kern w:val="36"/>
          <w:sz w:val="52"/>
          <w:szCs w:val="32"/>
        </w:rPr>
      </w:pPr>
      <w:r>
        <w:rPr>
          <w:rFonts w:hint="eastAsia" w:ascii="华康海报体W12(P)" w:hAnsi="华康海报体W12(P)" w:eastAsia="华康海报体W12(P)" w:cs="宋体"/>
          <w:b/>
          <w:bCs/>
          <w:color w:val="FF00FF"/>
          <w:kern w:val="36"/>
          <w:sz w:val="52"/>
          <w:szCs w:val="32"/>
        </w:rPr>
        <w:t>十 八 岁</w:t>
      </w:r>
      <w:r>
        <w:rPr>
          <w:rFonts w:hint="eastAsia" w:ascii="华康海报体W12(P)" w:hAnsi="华康海报体W12(P)" w:eastAsia="华康海报体W12(P)" w:cs="宋体"/>
          <w:b/>
          <w:bCs/>
          <w:color w:val="0000FF"/>
          <w:kern w:val="36"/>
          <w:sz w:val="52"/>
          <w:szCs w:val="32"/>
        </w:rPr>
        <w:t xml:space="preserve"> 畅 想 曲</w:t>
      </w:r>
    </w:p>
    <w:p>
      <w:pPr>
        <w:widowControl/>
        <w:spacing w:before="340" w:after="330" w:line="220" w:lineRule="exact"/>
        <w:jc w:val="right"/>
        <w:outlineLvl w:val="0"/>
        <w:rPr>
          <w:rFonts w:hint="eastAsia" w:ascii="宋体" w:hAnsi="宋体" w:cs="宋体"/>
          <w:b/>
          <w:bCs/>
          <w:kern w:val="36"/>
          <w:szCs w:val="21"/>
        </w:rPr>
      </w:pPr>
      <w:r>
        <w:rPr>
          <w:rFonts w:hint="eastAsia" w:ascii="宋体" w:hAnsi="宋体" w:cs="宋体"/>
          <w:b/>
          <w:bCs/>
          <w:kern w:val="36"/>
          <w:szCs w:val="21"/>
        </w:rPr>
        <w:t>——   朗   诵   诗</w:t>
      </w:r>
    </w:p>
    <w:p>
      <w:pPr>
        <w:widowControl/>
        <w:spacing w:before="340" w:after="330" w:line="220" w:lineRule="exact"/>
        <w:jc w:val="center"/>
        <w:outlineLvl w:val="0"/>
        <w:rPr>
          <w:rFonts w:hint="eastAsia" w:ascii="宋体" w:hAnsi="宋体" w:cs="宋体"/>
          <w:b/>
          <w:bCs/>
          <w:color w:val="0000FF"/>
          <w:kern w:val="36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36"/>
          <w:szCs w:val="21"/>
          <w:lang w:val="en-US" w:eastAsia="zh-CN"/>
        </w:rPr>
        <w:t>令：</w:t>
      </w:r>
      <w:r>
        <w:rPr>
          <w:rFonts w:hint="eastAsia" w:ascii="宋体" w:hAnsi="宋体" w:cs="宋体"/>
          <w:b/>
          <w:bCs/>
          <w:color w:val="0000FF"/>
          <w:kern w:val="36"/>
          <w:szCs w:val="21"/>
          <w:lang w:val="en-US" w:eastAsia="zh-CN"/>
        </w:rPr>
        <w:t>仇泽松 李方舟</w:t>
      </w:r>
    </w:p>
    <w:p>
      <w:pPr>
        <w:widowControl/>
        <w:spacing w:before="340" w:after="330" w:line="220" w:lineRule="exact"/>
        <w:ind w:firstLine="421"/>
        <w:jc w:val="center"/>
        <w:outlineLvl w:val="0"/>
        <w:rPr>
          <w:rFonts w:hint="eastAsia" w:ascii="宋体" w:hAnsi="宋体" w:cs="宋体"/>
          <w:b/>
          <w:bCs/>
          <w:kern w:val="36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36"/>
          <w:szCs w:val="21"/>
          <w:lang w:val="en-US" w:eastAsia="zh-CN"/>
        </w:rPr>
        <w:t>韩俊祺 潘贝贝</w:t>
      </w:r>
    </w:p>
    <w:p>
      <w:pPr>
        <w:widowControl/>
        <w:spacing w:before="340" w:after="330" w:line="220" w:lineRule="exact"/>
        <w:ind w:firstLine="421"/>
        <w:jc w:val="center"/>
        <w:outlineLvl w:val="0"/>
        <w:rPr>
          <w:rFonts w:hint="eastAsia" w:ascii="宋体" w:hAnsi="宋体" w:cs="宋体"/>
          <w:b/>
          <w:bCs/>
          <w:color w:val="A700A7"/>
          <w:kern w:val="36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700A7"/>
          <w:kern w:val="36"/>
          <w:szCs w:val="21"/>
          <w:lang w:val="en-US" w:eastAsia="zh-CN"/>
        </w:rPr>
        <w:t>陈沿志 徐伊桐</w:t>
      </w:r>
    </w:p>
    <w:p>
      <w:pPr>
        <w:widowControl/>
        <w:spacing w:before="340" w:after="330" w:line="220" w:lineRule="exact"/>
        <w:ind w:firstLine="421"/>
        <w:jc w:val="center"/>
        <w:outlineLvl w:val="0"/>
        <w:rPr>
          <w:rFonts w:hint="eastAsia" w:ascii="宋体" w:hAnsi="宋体" w:cs="宋体"/>
          <w:b/>
          <w:bCs/>
          <w:color w:val="A700A7"/>
          <w:kern w:val="36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700A7"/>
          <w:kern w:val="36"/>
          <w:szCs w:val="21"/>
          <w:lang w:val="en-US" w:eastAsia="zh-CN"/>
        </w:rPr>
        <w:t>[每个人台词看颜色]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女：光阴荏苒，时间如细沙般从指缝划过，带走了孩童的稚气；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男：岁月匆匆，我们怀着无数欢喜忧愁，长成了翩翩少年；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合：十八个春夏秋冬，十八载岁月轮回，时光的快门记录着我们十八年来生命中的每一个瞬间。</w:t>
      </w:r>
    </w:p>
    <w:p>
      <w:pPr>
        <w:widowControl/>
        <w:spacing w:line="560" w:lineRule="exact"/>
        <w:jc w:val="left"/>
        <w:rPr>
          <w:rFonts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女：你可曾记得，儿时牙牙学语的，像小企鹅一样憨憨笑着抱着玩具不肯撒手的你；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男：你可曾记得，哭着闹着不肯去幼儿园，扯着妈妈衣袖的可怜兮兮的你；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女：你是否能想起，第一次把书包挎上肩头，从此和老师同学结下的永恒情谊；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男：你是否能想起，每个老师的口头禅，每个同学的一笑一颦 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合：那一片片的流年剪影仍然历历在目，我们却摇身一变，成了现在的模样；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女：不再有长辈在校门口翘首等待，帮你背起沉重的书包；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男：不再有天真烂漫的时光，让你无忧无恼，（让你）无知无畏，（让你）顽皮地自由生长；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女：儿时高大伟岸的父亲，渐渐不再法力无边，呼风唤雨；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男：你挣开了他的怀抱，生出了自己的主见，独自走在成人的路上；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合：十八年的历程，留下我们多少蹒跚的足迹，十八年的成长汇入了多少父母与老师的艰辛。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女：十八岁，当这一天悄然而至，我们是陌生得不知所措，还是无法自抑地怦然欣喜；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男：十八岁，当这梦中的一天变为现实，我们的心渐渐激荡，我们的头渐渐高昂；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女：我们出发，从这人生的又一个驿站，带着十八岁的憧憬，十八岁的感激，十八岁刚刚发芽的梦；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男：还有十八岁绽放的魅力，十八岁缤纷的向往，十八岁肩负责任的臂膀；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合：十八岁，让我们正视自己，不再逃避退缩，勇敢追逐属于自己的梦想！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ascii="ˎ̥" w:hAnsi="ˎ̥"/>
          <w:b/>
          <w:bCs/>
          <w:sz w:val="18"/>
          <w:szCs w:val="18"/>
        </w:rPr>
        <w:t> </w:t>
      </w: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男：雄关漫道真如铁，多少个日夜的焦虑不安，困苦煎熬，都会成就那一刻的毕露锋芒；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女：长风破浪会有时，不要怕，不能怕，十八岁，终究会海阔天空；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男：我们将要以成人的乐观与成熟，去面对未知的磨炼。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女：我们将要用自己的双肩，担起自己的未来。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合：成人，不只是一个仪式，更是扪心自问，是立下誓言。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男：当青春的旋律翩翩响起，我们的心中，涌动着多少难言的感情；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女：当青春的旗帜冉冉升起，我们的肩头担负起祖国神圣的希冀。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男：欢笑，激动，期待，坚定，无惧，骄傲，十八岁，让我们向祖国母亲庄严宣告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女：勇气，鲜花，执着，</w:t>
      </w: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  <w:lang w:val="en-US" w:eastAsia="zh-CN"/>
        </w:rPr>
        <w:t>奋发</w:t>
      </w: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，</w:t>
      </w: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  <w:lang w:val="en-US" w:eastAsia="zh-CN"/>
        </w:rPr>
        <w:t>昂扬</w:t>
      </w: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，自豪，十八岁，让我们向祖国母亲庄严宣告</w:t>
      </w:r>
    </w:p>
    <w:p>
      <w:pPr>
        <w:widowControl/>
        <w:spacing w:line="560" w:lineRule="exact"/>
        <w:ind w:left="549" w:hanging="549" w:hangingChars="196"/>
        <w:jc w:val="left"/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合：您的儿女已经长大成人</w:t>
      </w:r>
      <w:bookmarkStart w:id="0" w:name="_GoBack"/>
      <w:bookmarkEnd w:id="0"/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，您曾经赋予我们的培养、疼惜和爱护，都将化作我们百倍千倍的回报。</w:t>
      </w:r>
    </w:p>
    <w:p>
      <w:pPr>
        <w:widowControl/>
        <w:spacing w:line="560" w:lineRule="exact"/>
        <w:jc w:val="left"/>
        <w:rPr>
          <w:rFonts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B050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B050"/>
          <w:kern w:val="0"/>
          <w:sz w:val="28"/>
          <w:szCs w:val="21"/>
        </w:rPr>
        <w:t>女合：十八岁，青春的号角铿锵嘹亮；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B050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B050"/>
          <w:kern w:val="0"/>
          <w:sz w:val="28"/>
          <w:szCs w:val="21"/>
        </w:rPr>
        <w:t>男合：十八岁，年轻的活力奔涌激荡。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合：十八岁，让我们用青春的名义宣誓：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00A7"/>
          <w:kern w:val="0"/>
          <w:sz w:val="28"/>
          <w:szCs w:val="21"/>
        </w:rPr>
        <w:t>合：为了昨日的纯真，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700A7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700A7"/>
          <w:kern w:val="0"/>
          <w:sz w:val="28"/>
          <w:szCs w:val="21"/>
        </w:rPr>
        <w:t>合：为了今日的责任，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auto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auto"/>
          <w:kern w:val="0"/>
          <w:sz w:val="28"/>
          <w:szCs w:val="21"/>
        </w:rPr>
        <w:t>合：为了明日的理想，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  <w:r>
        <w:rPr>
          <w:rFonts w:hint="eastAsia" w:ascii="华文楷体" w:hAnsi="华文楷体" w:eastAsia="华文楷体" w:cs="宋体"/>
          <w:b/>
          <w:bCs/>
          <w:color w:val="008000"/>
          <w:kern w:val="0"/>
          <w:sz w:val="28"/>
          <w:szCs w:val="21"/>
          <w:lang w:val="en-US" w:eastAsia="zh-CN"/>
        </w:rPr>
        <w:t>全</w:t>
      </w:r>
      <w:r>
        <w:rPr>
          <w:rFonts w:hint="eastAsia" w:ascii="华文楷体" w:hAnsi="华文楷体" w:eastAsia="华文楷体" w:cs="宋体"/>
          <w:b/>
          <w:bCs/>
          <w:color w:val="008000"/>
          <w:kern w:val="0"/>
          <w:sz w:val="28"/>
          <w:szCs w:val="21"/>
        </w:rPr>
        <w:t>合：我们从这里逐梦远航！</w:t>
      </w:r>
    </w:p>
    <w:p>
      <w:pPr>
        <w:widowControl/>
        <w:spacing w:line="560" w:lineRule="exact"/>
        <w:ind w:left="549" w:hanging="549" w:hangingChars="196"/>
        <w:jc w:val="left"/>
        <w:rPr>
          <w:rFonts w:ascii="华文楷体" w:hAnsi="华文楷体" w:eastAsia="华文楷体" w:cs="宋体"/>
          <w:b/>
          <w:bCs/>
          <w:color w:val="008000"/>
          <w:kern w:val="0"/>
          <w:sz w:val="28"/>
          <w:szCs w:val="21"/>
        </w:rPr>
      </w:pPr>
    </w:p>
    <w:sectPr>
      <w:pgSz w:w="11906" w:h="16838"/>
      <w:pgMar w:top="820" w:right="1066" w:bottom="69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A6"/>
    <w:rsid w:val="000176E6"/>
    <w:rsid w:val="000352FA"/>
    <w:rsid w:val="0004239E"/>
    <w:rsid w:val="00065CB1"/>
    <w:rsid w:val="0008790A"/>
    <w:rsid w:val="00092565"/>
    <w:rsid w:val="0012263F"/>
    <w:rsid w:val="0012548F"/>
    <w:rsid w:val="00134B50"/>
    <w:rsid w:val="001C33DD"/>
    <w:rsid w:val="001C674F"/>
    <w:rsid w:val="00250242"/>
    <w:rsid w:val="00271BB9"/>
    <w:rsid w:val="002A1A52"/>
    <w:rsid w:val="002B2112"/>
    <w:rsid w:val="003041A2"/>
    <w:rsid w:val="00323B43"/>
    <w:rsid w:val="00331A73"/>
    <w:rsid w:val="003D2466"/>
    <w:rsid w:val="003D37D8"/>
    <w:rsid w:val="0042556A"/>
    <w:rsid w:val="004358AB"/>
    <w:rsid w:val="00467B4B"/>
    <w:rsid w:val="00470884"/>
    <w:rsid w:val="00493645"/>
    <w:rsid w:val="00495D09"/>
    <w:rsid w:val="004C2392"/>
    <w:rsid w:val="004D628A"/>
    <w:rsid w:val="0053374E"/>
    <w:rsid w:val="005448F9"/>
    <w:rsid w:val="005553FC"/>
    <w:rsid w:val="00596E00"/>
    <w:rsid w:val="00690EB5"/>
    <w:rsid w:val="006A05B2"/>
    <w:rsid w:val="007A6F28"/>
    <w:rsid w:val="007B0EB4"/>
    <w:rsid w:val="008802C0"/>
    <w:rsid w:val="008815AC"/>
    <w:rsid w:val="008B3858"/>
    <w:rsid w:val="008B7726"/>
    <w:rsid w:val="00910C02"/>
    <w:rsid w:val="009361D6"/>
    <w:rsid w:val="009373FD"/>
    <w:rsid w:val="00974E7B"/>
    <w:rsid w:val="009E32C4"/>
    <w:rsid w:val="009F48BC"/>
    <w:rsid w:val="00CE20B1"/>
    <w:rsid w:val="00CE69F4"/>
    <w:rsid w:val="00CF1104"/>
    <w:rsid w:val="00D17CA6"/>
    <w:rsid w:val="00D44249"/>
    <w:rsid w:val="00D51505"/>
    <w:rsid w:val="00DD3A6A"/>
    <w:rsid w:val="00DE455D"/>
    <w:rsid w:val="00E059CD"/>
    <w:rsid w:val="00E27D85"/>
    <w:rsid w:val="00E55CA8"/>
    <w:rsid w:val="00E63D0D"/>
    <w:rsid w:val="00E75677"/>
    <w:rsid w:val="00EB4126"/>
    <w:rsid w:val="00EE4AFC"/>
    <w:rsid w:val="00F5267B"/>
    <w:rsid w:val="00FB5647"/>
    <w:rsid w:val="00FE4AFB"/>
    <w:rsid w:val="51475C59"/>
    <w:rsid w:val="5A785B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2A1F1-CBB3-4DBA-A0EF-8E48EDC6E5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2017-03-04T15:19:00Z</dcterms:created>
  <dc:creator>Administrator</dc:creator>
  <cp:lastModifiedBy>Administrator</cp:lastModifiedBy>
  <dcterms:modified xsi:type="dcterms:W3CDTF">2017-03-06T13:07:02Z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