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36" w:rsidRDefault="00246E36" w:rsidP="00246E36">
      <w:pPr>
        <w:spacing w:line="360" w:lineRule="auto"/>
        <w:jc w:val="left"/>
        <w:rPr>
          <w:rFonts w:ascii="黑体" w:eastAsia="黑体" w:hAnsi="黑体"/>
          <w:b/>
          <w:sz w:val="32"/>
          <w:szCs w:val="24"/>
        </w:rPr>
      </w:pPr>
      <w:r w:rsidRPr="004A5B5B">
        <w:rPr>
          <w:rFonts w:ascii="黑体" w:eastAsia="黑体" w:hAnsi="黑体" w:hint="eastAsia"/>
          <w:b/>
          <w:sz w:val="28"/>
          <w:szCs w:val="24"/>
        </w:rPr>
        <w:t>附</w:t>
      </w:r>
      <w:r w:rsidR="001327B1">
        <w:rPr>
          <w:rFonts w:ascii="黑体" w:eastAsia="黑体" w:hAnsi="黑体"/>
          <w:b/>
          <w:sz w:val="28"/>
          <w:szCs w:val="24"/>
        </w:rPr>
        <w:t>1</w:t>
      </w:r>
      <w:r w:rsidRPr="004A5B5B">
        <w:rPr>
          <w:rFonts w:ascii="黑体" w:eastAsia="黑体" w:hAnsi="黑体" w:hint="eastAsia"/>
          <w:b/>
          <w:sz w:val="28"/>
          <w:szCs w:val="24"/>
        </w:rPr>
        <w:t>：</w:t>
      </w:r>
      <w:r>
        <w:rPr>
          <w:rFonts w:ascii="黑体" w:eastAsia="黑体" w:hAnsi="黑体" w:hint="eastAsia"/>
          <w:b/>
          <w:sz w:val="32"/>
          <w:szCs w:val="24"/>
        </w:rPr>
        <w:t xml:space="preserve">           </w:t>
      </w:r>
    </w:p>
    <w:p w:rsidR="00246E36" w:rsidRPr="00377427" w:rsidRDefault="00246E36" w:rsidP="00246E36">
      <w:pPr>
        <w:spacing w:line="360" w:lineRule="auto"/>
        <w:jc w:val="center"/>
        <w:rPr>
          <w:rFonts w:ascii="黑体" w:eastAsia="黑体" w:hAnsi="黑体"/>
          <w:b/>
          <w:sz w:val="32"/>
          <w:szCs w:val="24"/>
        </w:rPr>
      </w:pPr>
      <w:r w:rsidRPr="00377427">
        <w:rPr>
          <w:rFonts w:ascii="黑体" w:eastAsia="黑体" w:hAnsi="黑体" w:hint="eastAsia"/>
          <w:b/>
          <w:sz w:val="32"/>
          <w:szCs w:val="24"/>
        </w:rPr>
        <w:t>上海市</w:t>
      </w:r>
      <w:r w:rsidRPr="00377427">
        <w:rPr>
          <w:rFonts w:ascii="黑体" w:eastAsia="黑体" w:hAnsi="黑体"/>
          <w:b/>
          <w:sz w:val="32"/>
          <w:szCs w:val="24"/>
        </w:rPr>
        <w:t>实验学校</w:t>
      </w:r>
    </w:p>
    <w:p w:rsidR="00246E36" w:rsidRPr="001327B1" w:rsidRDefault="00246E36" w:rsidP="001327B1">
      <w:pPr>
        <w:spacing w:afterLines="50" w:after="156" w:line="360" w:lineRule="auto"/>
        <w:jc w:val="center"/>
        <w:rPr>
          <w:rFonts w:ascii="黑体" w:eastAsia="黑体" w:hAnsi="黑体"/>
          <w:b/>
          <w:sz w:val="32"/>
          <w:szCs w:val="24"/>
        </w:rPr>
      </w:pPr>
      <w:r w:rsidRPr="00377427">
        <w:rPr>
          <w:rFonts w:ascii="黑体" w:eastAsia="黑体" w:hAnsi="黑体" w:hint="eastAsia"/>
          <w:b/>
          <w:sz w:val="32"/>
          <w:szCs w:val="24"/>
        </w:rPr>
        <w:t>学科发展年</w:t>
      </w:r>
      <w:r w:rsidR="00954BE9">
        <w:rPr>
          <w:rFonts w:ascii="黑体" w:eastAsia="黑体" w:hAnsi="黑体" w:hint="eastAsia"/>
          <w:b/>
          <w:sz w:val="32"/>
          <w:szCs w:val="24"/>
        </w:rPr>
        <w:t>选题参考资料</w:t>
      </w:r>
    </w:p>
    <w:p w:rsidR="00796DCF" w:rsidRDefault="001327B1" w:rsidP="00B644B3">
      <w:pPr>
        <w:spacing w:line="360" w:lineRule="auto"/>
        <w:ind w:firstLineChars="200" w:firstLine="480"/>
        <w:rPr>
          <w:sz w:val="24"/>
          <w:szCs w:val="24"/>
        </w:rPr>
      </w:pPr>
      <w:r w:rsidRPr="002448CD">
        <w:rPr>
          <w:rFonts w:hint="eastAsia"/>
          <w:sz w:val="24"/>
          <w:szCs w:val="24"/>
        </w:rPr>
        <w:t>上海市实验学校的学科发展年活动一直是学校教师专业发展的一个重要举措。每年各教研组都会自主选择不同的研究主题，通过一年的时间进行研究，在学年结束时形成了丰硕成果。</w:t>
      </w:r>
    </w:p>
    <w:p w:rsidR="001327B1" w:rsidRDefault="001327B1" w:rsidP="00B644B3">
      <w:pPr>
        <w:spacing w:line="360" w:lineRule="auto"/>
        <w:ind w:firstLineChars="200" w:firstLine="480"/>
        <w:rPr>
          <w:sz w:val="24"/>
          <w:szCs w:val="24"/>
        </w:rPr>
      </w:pPr>
      <w:r w:rsidRPr="001327B1">
        <w:rPr>
          <w:rFonts w:hint="eastAsia"/>
          <w:sz w:val="24"/>
          <w:szCs w:val="24"/>
        </w:rPr>
        <w:t>2018</w:t>
      </w:r>
      <w:r w:rsidRPr="001327B1">
        <w:rPr>
          <w:rFonts w:hint="eastAsia"/>
          <w:sz w:val="24"/>
          <w:szCs w:val="24"/>
        </w:rPr>
        <w:t>学年学科发展年主题</w:t>
      </w:r>
      <w:r w:rsidR="00B644B3">
        <w:rPr>
          <w:rFonts w:hint="eastAsia"/>
          <w:sz w:val="24"/>
          <w:szCs w:val="24"/>
        </w:rPr>
        <w:t>为</w:t>
      </w:r>
      <w:r w:rsidRPr="001327B1">
        <w:rPr>
          <w:rFonts w:hint="eastAsia"/>
          <w:sz w:val="24"/>
          <w:szCs w:val="24"/>
        </w:rPr>
        <w:t>“</w:t>
      </w:r>
      <w:r w:rsidRPr="001327B1">
        <w:rPr>
          <w:sz w:val="24"/>
          <w:szCs w:val="24"/>
        </w:rPr>
        <w:t>尊重学生个性差异的教学变革</w:t>
      </w:r>
      <w:r w:rsidRPr="001327B1">
        <w:rPr>
          <w:rFonts w:hint="eastAsia"/>
          <w:sz w:val="24"/>
          <w:szCs w:val="24"/>
        </w:rPr>
        <w:t>——学科教学方式改进”，</w:t>
      </w:r>
      <w:r w:rsidR="00B644B3">
        <w:rPr>
          <w:rFonts w:hint="eastAsia"/>
          <w:sz w:val="24"/>
          <w:szCs w:val="24"/>
        </w:rPr>
        <w:t>以</w:t>
      </w:r>
      <w:r w:rsidRPr="001327B1">
        <w:rPr>
          <w:rFonts w:hint="eastAsia"/>
          <w:sz w:val="24"/>
          <w:szCs w:val="24"/>
        </w:rPr>
        <w:t>加强教研组、</w:t>
      </w:r>
      <w:proofErr w:type="gramStart"/>
      <w:r w:rsidRPr="001327B1">
        <w:rPr>
          <w:rFonts w:hint="eastAsia"/>
          <w:sz w:val="24"/>
          <w:szCs w:val="24"/>
        </w:rPr>
        <w:t>备课组</w:t>
      </w:r>
      <w:proofErr w:type="gramEnd"/>
      <w:r w:rsidRPr="001327B1">
        <w:rPr>
          <w:rFonts w:hint="eastAsia"/>
          <w:sz w:val="24"/>
          <w:szCs w:val="24"/>
        </w:rPr>
        <w:t>集体备课与</w:t>
      </w:r>
      <w:bookmarkStart w:id="0" w:name="_GoBack"/>
      <w:bookmarkEnd w:id="0"/>
      <w:r w:rsidRPr="001327B1">
        <w:rPr>
          <w:rFonts w:hint="eastAsia"/>
          <w:sz w:val="24"/>
          <w:szCs w:val="24"/>
        </w:rPr>
        <w:t>教学研</w:t>
      </w:r>
      <w:r w:rsidR="00B644B3">
        <w:rPr>
          <w:rFonts w:hint="eastAsia"/>
          <w:sz w:val="24"/>
          <w:szCs w:val="24"/>
        </w:rPr>
        <w:t>究</w:t>
      </w:r>
      <w:r w:rsidR="00146BFC">
        <w:rPr>
          <w:rFonts w:hint="eastAsia"/>
          <w:sz w:val="24"/>
          <w:szCs w:val="24"/>
        </w:rPr>
        <w:t>。科研室根据校长新学年工作思路，整理出相关要点，以</w:t>
      </w:r>
      <w:proofErr w:type="gramStart"/>
      <w:r w:rsidR="00146BFC">
        <w:rPr>
          <w:rFonts w:hint="eastAsia"/>
          <w:sz w:val="24"/>
          <w:szCs w:val="24"/>
        </w:rPr>
        <w:t>飨</w:t>
      </w:r>
      <w:proofErr w:type="gramEnd"/>
      <w:r w:rsidR="00146BFC">
        <w:rPr>
          <w:rFonts w:hint="eastAsia"/>
          <w:sz w:val="24"/>
          <w:szCs w:val="24"/>
        </w:rPr>
        <w:t>各位。</w:t>
      </w:r>
    </w:p>
    <w:p w:rsidR="00146BFC" w:rsidRPr="00CE5639" w:rsidRDefault="00146BFC" w:rsidP="00F579BC">
      <w:pPr>
        <w:spacing w:line="360" w:lineRule="auto"/>
        <w:ind w:firstLineChars="200" w:firstLine="480"/>
        <w:rPr>
          <w:rFonts w:ascii="黑体" w:eastAsia="黑体" w:hAnsi="黑体"/>
          <w:sz w:val="24"/>
          <w:szCs w:val="24"/>
        </w:rPr>
      </w:pPr>
      <w:r w:rsidRPr="00CE5639">
        <w:rPr>
          <w:rFonts w:ascii="黑体" w:eastAsia="黑体" w:hAnsi="黑体" w:hint="eastAsia"/>
          <w:sz w:val="24"/>
          <w:szCs w:val="24"/>
        </w:rPr>
        <w:t>一、各学</w:t>
      </w:r>
      <w:proofErr w:type="gramStart"/>
      <w:r w:rsidRPr="00CE5639">
        <w:rPr>
          <w:rFonts w:ascii="黑体" w:eastAsia="黑体" w:hAnsi="黑体" w:hint="eastAsia"/>
          <w:sz w:val="24"/>
          <w:szCs w:val="24"/>
        </w:rPr>
        <w:t>段教学</w:t>
      </w:r>
      <w:proofErr w:type="gramEnd"/>
      <w:r w:rsidRPr="00CE5639">
        <w:rPr>
          <w:rFonts w:ascii="黑体" w:eastAsia="黑体" w:hAnsi="黑体" w:hint="eastAsia"/>
          <w:sz w:val="24"/>
          <w:szCs w:val="24"/>
        </w:rPr>
        <w:t>改革重点</w:t>
      </w:r>
    </w:p>
    <w:p w:rsidR="001327B1" w:rsidRPr="001327B1" w:rsidRDefault="001327B1" w:rsidP="00B644B3">
      <w:pPr>
        <w:spacing w:line="360" w:lineRule="auto"/>
        <w:ind w:firstLineChars="200" w:firstLine="480"/>
        <w:rPr>
          <w:sz w:val="24"/>
          <w:szCs w:val="24"/>
        </w:rPr>
      </w:pPr>
      <w:r w:rsidRPr="001327B1">
        <w:rPr>
          <w:rFonts w:hint="eastAsia"/>
          <w:sz w:val="24"/>
          <w:szCs w:val="24"/>
        </w:rPr>
        <w:t>1</w:t>
      </w:r>
      <w:r w:rsidRPr="001327B1">
        <w:rPr>
          <w:rFonts w:hint="eastAsia"/>
          <w:sz w:val="24"/>
          <w:szCs w:val="24"/>
        </w:rPr>
        <w:t>）</w:t>
      </w:r>
      <w:r w:rsidRPr="001327B1">
        <w:rPr>
          <w:sz w:val="24"/>
          <w:szCs w:val="24"/>
        </w:rPr>
        <w:t>高中的差异化教学改革重点是</w:t>
      </w:r>
      <w:r w:rsidRPr="00146BFC">
        <w:rPr>
          <w:b/>
          <w:sz w:val="24"/>
          <w:szCs w:val="24"/>
        </w:rPr>
        <w:t>促进学生学习方式转变</w:t>
      </w:r>
      <w:r w:rsidRPr="001327B1">
        <w:rPr>
          <w:sz w:val="24"/>
          <w:szCs w:val="24"/>
        </w:rPr>
        <w:t>。高中课堂教学改革的关键在于转变学习方式，要转变目前在一些课堂中存在的单一、他主与被动的学习方式，</w:t>
      </w:r>
      <w:r w:rsidRPr="00146BFC">
        <w:rPr>
          <w:b/>
          <w:sz w:val="24"/>
          <w:szCs w:val="24"/>
        </w:rPr>
        <w:t>提倡和发展多样化的学生学习方式</w:t>
      </w:r>
      <w:r w:rsidRPr="001327B1">
        <w:rPr>
          <w:sz w:val="24"/>
          <w:szCs w:val="24"/>
        </w:rPr>
        <w:t>，特别是要提倡</w:t>
      </w:r>
      <w:r w:rsidRPr="00146BFC">
        <w:rPr>
          <w:b/>
          <w:sz w:val="24"/>
          <w:szCs w:val="24"/>
        </w:rPr>
        <w:t>自主、探索与合作的学习方式</w:t>
      </w:r>
      <w:r w:rsidRPr="001327B1">
        <w:rPr>
          <w:sz w:val="24"/>
          <w:szCs w:val="24"/>
        </w:rPr>
        <w:t>，让学生成为学习的主人，使学生的主体意识、能动性和创造性不断得到发展，发展学生的创新意识和实践能力。</w:t>
      </w:r>
      <w:r w:rsidRPr="001327B1">
        <w:rPr>
          <w:rFonts w:hint="eastAsia"/>
          <w:sz w:val="24"/>
          <w:szCs w:val="24"/>
        </w:rPr>
        <w:t>（引自《规划》）</w:t>
      </w:r>
    </w:p>
    <w:p w:rsidR="001327B1" w:rsidRPr="001327B1" w:rsidRDefault="001327B1" w:rsidP="00B644B3">
      <w:pPr>
        <w:spacing w:line="360" w:lineRule="auto"/>
        <w:ind w:firstLineChars="200" w:firstLine="480"/>
        <w:rPr>
          <w:sz w:val="24"/>
          <w:szCs w:val="24"/>
        </w:rPr>
      </w:pPr>
      <w:r w:rsidRPr="001327B1">
        <w:rPr>
          <w:rFonts w:hint="eastAsia"/>
          <w:sz w:val="24"/>
          <w:szCs w:val="24"/>
        </w:rPr>
        <w:t>2</w:t>
      </w:r>
      <w:r w:rsidRPr="001327B1">
        <w:rPr>
          <w:rFonts w:hint="eastAsia"/>
          <w:sz w:val="24"/>
          <w:szCs w:val="24"/>
        </w:rPr>
        <w:t>）</w:t>
      </w:r>
      <w:r w:rsidRPr="001327B1">
        <w:rPr>
          <w:sz w:val="24"/>
          <w:szCs w:val="24"/>
        </w:rPr>
        <w:t>初中的差异化教学改革重点是将</w:t>
      </w:r>
      <w:r w:rsidRPr="00146BFC">
        <w:rPr>
          <w:b/>
          <w:sz w:val="24"/>
          <w:szCs w:val="24"/>
        </w:rPr>
        <w:t>自主学习与合作学习相结合</w:t>
      </w:r>
      <w:r w:rsidRPr="001327B1">
        <w:rPr>
          <w:sz w:val="24"/>
          <w:szCs w:val="24"/>
        </w:rPr>
        <w:t>，形成符合本校实际的有效教学模式，</w:t>
      </w:r>
      <w:r w:rsidRPr="00146BFC">
        <w:rPr>
          <w:b/>
          <w:sz w:val="24"/>
          <w:szCs w:val="24"/>
        </w:rPr>
        <w:t>引入常用的合作学习策略，培养学生的合作技能，提高课堂互动和课堂对话的品质</w:t>
      </w:r>
      <w:r w:rsidRPr="001327B1">
        <w:rPr>
          <w:sz w:val="24"/>
          <w:szCs w:val="24"/>
        </w:rPr>
        <w:t>。</w:t>
      </w:r>
      <w:r w:rsidRPr="001327B1">
        <w:rPr>
          <w:rFonts w:hint="eastAsia"/>
          <w:sz w:val="24"/>
          <w:szCs w:val="24"/>
        </w:rPr>
        <w:t>（引自《规划》）</w:t>
      </w:r>
    </w:p>
    <w:p w:rsidR="001327B1" w:rsidRPr="001327B1" w:rsidRDefault="001327B1" w:rsidP="00B644B3">
      <w:pPr>
        <w:spacing w:line="360" w:lineRule="auto"/>
        <w:ind w:firstLineChars="200" w:firstLine="480"/>
        <w:rPr>
          <w:sz w:val="24"/>
          <w:szCs w:val="24"/>
        </w:rPr>
      </w:pPr>
      <w:r w:rsidRPr="001327B1">
        <w:rPr>
          <w:rFonts w:hint="eastAsia"/>
          <w:sz w:val="24"/>
          <w:szCs w:val="24"/>
        </w:rPr>
        <w:t>3</w:t>
      </w:r>
      <w:r w:rsidRPr="001327B1">
        <w:rPr>
          <w:rFonts w:hint="eastAsia"/>
          <w:sz w:val="24"/>
          <w:szCs w:val="24"/>
        </w:rPr>
        <w:t>）</w:t>
      </w:r>
      <w:r w:rsidRPr="001327B1">
        <w:rPr>
          <w:sz w:val="24"/>
          <w:szCs w:val="24"/>
        </w:rPr>
        <w:t>小学的差异化教学改革重点是</w:t>
      </w:r>
      <w:r w:rsidRPr="001327B1">
        <w:rPr>
          <w:sz w:val="24"/>
          <w:szCs w:val="24"/>
        </w:rPr>
        <w:t>“</w:t>
      </w:r>
      <w:r w:rsidRPr="001327B1">
        <w:rPr>
          <w:sz w:val="24"/>
          <w:szCs w:val="24"/>
        </w:rPr>
        <w:t>学习中心</w:t>
      </w:r>
      <w:r w:rsidRPr="001327B1">
        <w:rPr>
          <w:sz w:val="24"/>
          <w:szCs w:val="24"/>
        </w:rPr>
        <w:t>”</w:t>
      </w:r>
      <w:r w:rsidRPr="001327B1">
        <w:rPr>
          <w:sz w:val="24"/>
          <w:szCs w:val="24"/>
        </w:rPr>
        <w:t>建设。</w:t>
      </w:r>
      <w:r w:rsidRPr="00146BFC">
        <w:rPr>
          <w:b/>
          <w:sz w:val="24"/>
          <w:szCs w:val="24"/>
        </w:rPr>
        <w:t>在学习中心，学生可以按自己的进度和步调，独立地或以小组合作的方式完成学习任务，并对自己的学习负责。</w:t>
      </w:r>
      <w:r w:rsidRPr="001327B1">
        <w:rPr>
          <w:sz w:val="24"/>
          <w:szCs w:val="24"/>
        </w:rPr>
        <w:t>学习中心为每个学生提供多样化的、可供选择的个性化学习机会，学生可根据自己的能力与兴趣，选择不同的学习中心，接触不同类型的学习材料，从事不同类型的学习活动，完成不同水平的学习任务。</w:t>
      </w:r>
      <w:r w:rsidRPr="001327B1">
        <w:rPr>
          <w:rFonts w:hint="eastAsia"/>
          <w:sz w:val="24"/>
          <w:szCs w:val="24"/>
        </w:rPr>
        <w:t>（引自《规划》）</w:t>
      </w:r>
    </w:p>
    <w:p w:rsidR="001327B1" w:rsidRDefault="001327B1" w:rsidP="00B644B3">
      <w:pPr>
        <w:spacing w:line="360" w:lineRule="auto"/>
        <w:ind w:firstLineChars="200" w:firstLine="480"/>
        <w:rPr>
          <w:sz w:val="24"/>
          <w:szCs w:val="24"/>
        </w:rPr>
      </w:pPr>
      <w:r w:rsidRPr="001327B1">
        <w:rPr>
          <w:rFonts w:hint="eastAsia"/>
          <w:sz w:val="24"/>
          <w:szCs w:val="24"/>
        </w:rPr>
        <w:t>4</w:t>
      </w:r>
      <w:r w:rsidRPr="001327B1">
        <w:rPr>
          <w:rFonts w:hint="eastAsia"/>
          <w:sz w:val="24"/>
          <w:szCs w:val="24"/>
        </w:rPr>
        <w:t>）</w:t>
      </w:r>
      <w:r w:rsidRPr="001327B1">
        <w:rPr>
          <w:sz w:val="24"/>
          <w:szCs w:val="24"/>
        </w:rPr>
        <w:t>国际部学生的差异化教学改革重点是</w:t>
      </w:r>
      <w:r w:rsidRPr="00146BFC">
        <w:rPr>
          <w:b/>
          <w:sz w:val="24"/>
          <w:szCs w:val="24"/>
        </w:rPr>
        <w:t>“</w:t>
      </w:r>
      <w:r w:rsidRPr="00146BFC">
        <w:rPr>
          <w:b/>
          <w:sz w:val="24"/>
          <w:szCs w:val="24"/>
        </w:rPr>
        <w:t>分层教学</w:t>
      </w:r>
      <w:r w:rsidRPr="00146BFC">
        <w:rPr>
          <w:b/>
          <w:sz w:val="24"/>
          <w:szCs w:val="24"/>
        </w:rPr>
        <w:t>”</w:t>
      </w:r>
      <w:r w:rsidRPr="00146BFC">
        <w:rPr>
          <w:b/>
          <w:sz w:val="24"/>
          <w:szCs w:val="24"/>
        </w:rPr>
        <w:t>和</w:t>
      </w:r>
      <w:r w:rsidRPr="00146BFC">
        <w:rPr>
          <w:b/>
          <w:sz w:val="24"/>
          <w:szCs w:val="24"/>
        </w:rPr>
        <w:t>“</w:t>
      </w:r>
      <w:r w:rsidRPr="00146BFC">
        <w:rPr>
          <w:b/>
          <w:sz w:val="24"/>
          <w:szCs w:val="24"/>
        </w:rPr>
        <w:t>个别化辅导</w:t>
      </w:r>
      <w:r w:rsidRPr="00146BFC">
        <w:rPr>
          <w:b/>
          <w:sz w:val="24"/>
          <w:szCs w:val="24"/>
        </w:rPr>
        <w:t>”</w:t>
      </w:r>
      <w:r w:rsidRPr="001327B1">
        <w:rPr>
          <w:sz w:val="24"/>
          <w:szCs w:val="24"/>
        </w:rPr>
        <w:t>，应针对国际部学生（中英文）语言能力、思维能力、文化背景的差异，</w:t>
      </w:r>
      <w:r w:rsidRPr="00146BFC">
        <w:rPr>
          <w:b/>
          <w:sz w:val="24"/>
          <w:szCs w:val="24"/>
        </w:rPr>
        <w:t>创设灵活、丰富的学习环境，配备有针对性的师资力量，为学生提供适切的学习平台</w:t>
      </w:r>
      <w:r w:rsidRPr="001327B1">
        <w:rPr>
          <w:sz w:val="24"/>
          <w:szCs w:val="24"/>
        </w:rPr>
        <w:t>，关注学生在学习过程中的收获与感受，激发学习兴趣，提高学习能力。</w:t>
      </w:r>
      <w:r w:rsidRPr="001327B1">
        <w:rPr>
          <w:rFonts w:hint="eastAsia"/>
          <w:sz w:val="24"/>
          <w:szCs w:val="24"/>
        </w:rPr>
        <w:t>（引自《规划》）</w:t>
      </w:r>
    </w:p>
    <w:p w:rsidR="00CE5639" w:rsidRDefault="00CE5639" w:rsidP="00B644B3">
      <w:pPr>
        <w:spacing w:line="360" w:lineRule="auto"/>
        <w:ind w:firstLineChars="200" w:firstLine="480"/>
        <w:rPr>
          <w:sz w:val="24"/>
          <w:szCs w:val="24"/>
        </w:rPr>
      </w:pPr>
    </w:p>
    <w:p w:rsidR="00A03988" w:rsidRPr="00F579BC" w:rsidRDefault="00CE5639" w:rsidP="00F579BC">
      <w:pPr>
        <w:spacing w:line="360" w:lineRule="auto"/>
        <w:ind w:firstLineChars="200" w:firstLine="482"/>
        <w:rPr>
          <w:rFonts w:ascii="黑体" w:eastAsia="黑体" w:hAnsi="黑体"/>
          <w:b/>
          <w:sz w:val="24"/>
          <w:szCs w:val="24"/>
        </w:rPr>
      </w:pPr>
      <w:r w:rsidRPr="00F579BC">
        <w:rPr>
          <w:rFonts w:ascii="黑体" w:eastAsia="黑体" w:hAnsi="黑体" w:hint="eastAsia"/>
          <w:b/>
          <w:sz w:val="24"/>
          <w:szCs w:val="24"/>
        </w:rPr>
        <w:lastRenderedPageBreak/>
        <w:t>二、</w:t>
      </w:r>
      <w:r w:rsidR="00A03988" w:rsidRPr="00F579BC">
        <w:rPr>
          <w:rFonts w:ascii="黑体" w:eastAsia="黑体" w:hAnsi="黑体" w:hint="eastAsia"/>
          <w:b/>
          <w:sz w:val="24"/>
          <w:szCs w:val="24"/>
        </w:rPr>
        <w:t>学习方式转变的含义</w:t>
      </w:r>
    </w:p>
    <w:p w:rsidR="007B5071" w:rsidRDefault="00A03988" w:rsidP="001E3C11">
      <w:pPr>
        <w:spacing w:line="360" w:lineRule="auto"/>
        <w:ind w:firstLineChars="200" w:firstLine="482"/>
        <w:rPr>
          <w:sz w:val="24"/>
          <w:szCs w:val="24"/>
        </w:rPr>
      </w:pPr>
      <w:r w:rsidRPr="001E3C11">
        <w:rPr>
          <w:rFonts w:hint="eastAsia"/>
          <w:b/>
          <w:sz w:val="24"/>
          <w:szCs w:val="24"/>
        </w:rPr>
        <w:t>学习方式</w:t>
      </w:r>
      <w:r>
        <w:rPr>
          <w:rFonts w:hint="eastAsia"/>
          <w:sz w:val="24"/>
          <w:szCs w:val="24"/>
        </w:rPr>
        <w:t>是学习者在面对学习任务时所采取的基本行为和认知取向，并在完成任务的过程</w:t>
      </w:r>
      <w:r w:rsidR="007B5071">
        <w:rPr>
          <w:rFonts w:hint="eastAsia"/>
          <w:sz w:val="24"/>
          <w:szCs w:val="24"/>
        </w:rPr>
        <w:t>中所采取的一系列的学习策略、学习方法和学习者对任务结果评价的基本特征总和。</w:t>
      </w:r>
    </w:p>
    <w:p w:rsidR="007B5071" w:rsidRDefault="007B5071" w:rsidP="007B5071">
      <w:pPr>
        <w:spacing w:line="360" w:lineRule="auto"/>
        <w:ind w:firstLineChars="200" w:firstLine="480"/>
        <w:rPr>
          <w:sz w:val="24"/>
          <w:szCs w:val="24"/>
        </w:rPr>
      </w:pPr>
      <w:r w:rsidRPr="007B5071">
        <w:rPr>
          <w:rFonts w:hint="eastAsia"/>
          <w:sz w:val="24"/>
          <w:szCs w:val="24"/>
        </w:rPr>
        <w:t>依据学习方式的“自主性”、“合作性”和“探究性”三个学习特征以及受此影响的具体的学习方法和学习行为，</w:t>
      </w:r>
      <w:r w:rsidRPr="001E3C11">
        <w:rPr>
          <w:rFonts w:hint="eastAsia"/>
          <w:b/>
          <w:sz w:val="24"/>
          <w:szCs w:val="24"/>
        </w:rPr>
        <w:t>学习方式转变</w:t>
      </w:r>
      <w:r w:rsidRPr="007B5071">
        <w:rPr>
          <w:rFonts w:hint="eastAsia"/>
          <w:sz w:val="24"/>
          <w:szCs w:val="24"/>
        </w:rPr>
        <w:t>是指从学生的学习方式从“被迫学习”到“自主学习”、“个体学习”到“合作学习”、“接受学习”到“探究学习”的三个转变。</w:t>
      </w:r>
    </w:p>
    <w:p w:rsidR="007B5071" w:rsidRDefault="007B5071" w:rsidP="007B5071">
      <w:pPr>
        <w:spacing w:line="360" w:lineRule="auto"/>
        <w:ind w:firstLineChars="200" w:firstLine="480"/>
        <w:rPr>
          <w:sz w:val="24"/>
          <w:szCs w:val="24"/>
        </w:rPr>
      </w:pPr>
      <w:r w:rsidRPr="007B5071">
        <w:rPr>
          <w:rFonts w:hint="eastAsia"/>
          <w:sz w:val="24"/>
          <w:szCs w:val="24"/>
        </w:rPr>
        <w:t>被迫学习环境中，学生所学的内容、达成的学习目标以及所采用的学习方法都非学生自愿。从“被迫学习”到“自主学习”</w:t>
      </w:r>
      <w:r>
        <w:rPr>
          <w:rFonts w:hint="eastAsia"/>
          <w:sz w:val="24"/>
          <w:szCs w:val="24"/>
        </w:rPr>
        <w:t>就是</w:t>
      </w:r>
      <w:r w:rsidRPr="007B5071">
        <w:rPr>
          <w:rFonts w:hint="eastAsia"/>
          <w:sz w:val="24"/>
          <w:szCs w:val="24"/>
        </w:rPr>
        <w:t>让学生能够</w:t>
      </w:r>
      <w:r w:rsidRPr="007B5071">
        <w:rPr>
          <w:rFonts w:hint="eastAsia"/>
          <w:b/>
          <w:sz w:val="24"/>
          <w:szCs w:val="24"/>
        </w:rPr>
        <w:t>有权利、有机会、有目标、有内容、有方法可供选择</w:t>
      </w:r>
      <w:r>
        <w:rPr>
          <w:rFonts w:hint="eastAsia"/>
          <w:sz w:val="24"/>
          <w:szCs w:val="24"/>
        </w:rPr>
        <w:t>；</w:t>
      </w:r>
    </w:p>
    <w:p w:rsidR="007B5071" w:rsidRDefault="007B5071" w:rsidP="007B5071">
      <w:pPr>
        <w:spacing w:line="360" w:lineRule="auto"/>
        <w:ind w:firstLineChars="200" w:firstLine="480"/>
        <w:rPr>
          <w:sz w:val="24"/>
          <w:szCs w:val="24"/>
        </w:rPr>
      </w:pPr>
      <w:r w:rsidRPr="007B5071">
        <w:rPr>
          <w:rFonts w:hint="eastAsia"/>
          <w:sz w:val="24"/>
          <w:szCs w:val="24"/>
        </w:rPr>
        <w:t>从个体学习到合作学习的转变就是承认学生不仅仅是单纯的学生，而是有社会属性、能够自己学习、</w:t>
      </w:r>
      <w:r w:rsidRPr="007B5071">
        <w:rPr>
          <w:rFonts w:hint="eastAsia"/>
          <w:b/>
          <w:sz w:val="24"/>
          <w:szCs w:val="24"/>
        </w:rPr>
        <w:t>能够自我评价激励</w:t>
      </w:r>
      <w:r w:rsidRPr="007B5071">
        <w:rPr>
          <w:rFonts w:hint="eastAsia"/>
          <w:sz w:val="24"/>
          <w:szCs w:val="24"/>
        </w:rPr>
        <w:t>、能够与他人交流的独立的人，并</w:t>
      </w:r>
      <w:r w:rsidRPr="007B5071">
        <w:rPr>
          <w:rFonts w:hint="eastAsia"/>
          <w:b/>
          <w:sz w:val="24"/>
          <w:szCs w:val="24"/>
        </w:rPr>
        <w:t>能够通过合作完成学习内容、达成学习目标</w:t>
      </w:r>
      <w:r w:rsidRPr="007B5071">
        <w:rPr>
          <w:rFonts w:hint="eastAsia"/>
          <w:sz w:val="24"/>
          <w:szCs w:val="24"/>
        </w:rPr>
        <w:t>。</w:t>
      </w:r>
    </w:p>
    <w:p w:rsidR="007B5071" w:rsidRDefault="007B5071" w:rsidP="007B5071">
      <w:pPr>
        <w:spacing w:line="360" w:lineRule="auto"/>
        <w:ind w:firstLineChars="200" w:firstLine="480"/>
        <w:rPr>
          <w:sz w:val="24"/>
          <w:szCs w:val="24"/>
        </w:rPr>
      </w:pPr>
      <w:r w:rsidRPr="007B5071">
        <w:rPr>
          <w:rFonts w:hint="eastAsia"/>
          <w:sz w:val="24"/>
          <w:szCs w:val="24"/>
        </w:rPr>
        <w:t>探究学习是相信</w:t>
      </w:r>
      <w:r>
        <w:rPr>
          <w:rFonts w:hint="eastAsia"/>
          <w:sz w:val="24"/>
          <w:szCs w:val="24"/>
        </w:rPr>
        <w:t>学生</w:t>
      </w:r>
      <w:r w:rsidRPr="007B5071">
        <w:rPr>
          <w:rFonts w:hint="eastAsia"/>
          <w:sz w:val="24"/>
          <w:szCs w:val="24"/>
        </w:rPr>
        <w:t>的好奇心能够驱使</w:t>
      </w:r>
      <w:r>
        <w:rPr>
          <w:rFonts w:hint="eastAsia"/>
          <w:sz w:val="24"/>
          <w:szCs w:val="24"/>
        </w:rPr>
        <w:t>他们</w:t>
      </w:r>
      <w:r w:rsidRPr="007B5071">
        <w:rPr>
          <w:rFonts w:hint="eastAsia"/>
          <w:sz w:val="24"/>
          <w:szCs w:val="24"/>
        </w:rPr>
        <w:t>不断地去发现未知世界，并通过</w:t>
      </w:r>
      <w:r w:rsidRPr="007B5071">
        <w:rPr>
          <w:rFonts w:hint="eastAsia"/>
          <w:b/>
          <w:sz w:val="24"/>
          <w:szCs w:val="24"/>
        </w:rPr>
        <w:t>不断地向学生适时提供必要的帮助</w:t>
      </w:r>
      <w:r w:rsidRPr="007B5071">
        <w:rPr>
          <w:rFonts w:hint="eastAsia"/>
          <w:sz w:val="24"/>
          <w:szCs w:val="24"/>
        </w:rPr>
        <w:t>，使学生摆脱走出传统的被迫学习环境，</w:t>
      </w:r>
      <w:r w:rsidRPr="001E3C11">
        <w:rPr>
          <w:rFonts w:hint="eastAsia"/>
          <w:b/>
          <w:sz w:val="24"/>
          <w:szCs w:val="24"/>
        </w:rPr>
        <w:t>让学生学会探索</w:t>
      </w:r>
      <w:r w:rsidRPr="007B5071">
        <w:rPr>
          <w:rFonts w:hint="eastAsia"/>
          <w:b/>
          <w:sz w:val="24"/>
          <w:szCs w:val="24"/>
        </w:rPr>
        <w:t>、知道研究、掌握方法</w:t>
      </w:r>
      <w:r w:rsidRPr="007B5071">
        <w:rPr>
          <w:rFonts w:hint="eastAsia"/>
          <w:sz w:val="24"/>
          <w:szCs w:val="24"/>
        </w:rPr>
        <w:t>，</w:t>
      </w:r>
      <w:r w:rsidRPr="001E3C11">
        <w:rPr>
          <w:rFonts w:hint="eastAsia"/>
          <w:b/>
          <w:sz w:val="24"/>
          <w:szCs w:val="24"/>
        </w:rPr>
        <w:t>形成一种新的学习方法</w:t>
      </w:r>
      <w:r w:rsidRPr="007B5071">
        <w:rPr>
          <w:rFonts w:hint="eastAsia"/>
          <w:sz w:val="24"/>
          <w:szCs w:val="24"/>
        </w:rPr>
        <w:t>。</w:t>
      </w:r>
    </w:p>
    <w:p w:rsidR="00A03988" w:rsidRDefault="007B5071" w:rsidP="00A03988">
      <w:pPr>
        <w:spacing w:line="360" w:lineRule="auto"/>
        <w:ind w:firstLineChars="200" w:firstLine="480"/>
        <w:rPr>
          <w:b/>
          <w:sz w:val="24"/>
          <w:szCs w:val="24"/>
        </w:rPr>
      </w:pPr>
      <w:r>
        <w:rPr>
          <w:rFonts w:hint="eastAsia"/>
          <w:sz w:val="24"/>
          <w:szCs w:val="24"/>
        </w:rPr>
        <w:t>综上，</w:t>
      </w:r>
      <w:r w:rsidR="00A03988">
        <w:rPr>
          <w:rFonts w:hint="eastAsia"/>
          <w:sz w:val="24"/>
          <w:szCs w:val="24"/>
        </w:rPr>
        <w:t>转变学习方式</w:t>
      </w:r>
      <w:r>
        <w:rPr>
          <w:rFonts w:hint="eastAsia"/>
          <w:sz w:val="24"/>
          <w:szCs w:val="24"/>
        </w:rPr>
        <w:t>后，学生的学习表现出</w:t>
      </w:r>
      <w:r w:rsidR="00A03988">
        <w:rPr>
          <w:rFonts w:hint="eastAsia"/>
          <w:sz w:val="24"/>
          <w:szCs w:val="24"/>
        </w:rPr>
        <w:t>学习主题的自主性、学习过程的合作性以及学习态度的探究性；所表现出的教学因素呈现多样性：</w:t>
      </w:r>
      <w:r w:rsidR="00A03988" w:rsidRPr="007B5071">
        <w:rPr>
          <w:rFonts w:hint="eastAsia"/>
          <w:b/>
          <w:sz w:val="24"/>
          <w:szCs w:val="24"/>
        </w:rPr>
        <w:t>1.</w:t>
      </w:r>
      <w:r w:rsidR="00A03988" w:rsidRPr="007B5071">
        <w:rPr>
          <w:rFonts w:hint="eastAsia"/>
          <w:b/>
          <w:sz w:val="24"/>
          <w:szCs w:val="24"/>
        </w:rPr>
        <w:t>多个目标供学生选择</w:t>
      </w:r>
      <w:r w:rsidR="00A03988" w:rsidRPr="007B5071">
        <w:rPr>
          <w:rFonts w:hint="eastAsia"/>
          <w:b/>
          <w:sz w:val="24"/>
          <w:szCs w:val="24"/>
        </w:rPr>
        <w:t xml:space="preserve">  2.</w:t>
      </w:r>
      <w:r w:rsidR="00A03988" w:rsidRPr="007B5071">
        <w:rPr>
          <w:rFonts w:hint="eastAsia"/>
          <w:b/>
          <w:sz w:val="24"/>
          <w:szCs w:val="24"/>
        </w:rPr>
        <w:t>多个学习方法供学生参考</w:t>
      </w:r>
      <w:r w:rsidR="00A03988" w:rsidRPr="007B5071">
        <w:rPr>
          <w:rFonts w:hint="eastAsia"/>
          <w:b/>
          <w:sz w:val="24"/>
          <w:szCs w:val="24"/>
        </w:rPr>
        <w:t xml:space="preserve">  3.</w:t>
      </w:r>
      <w:r w:rsidR="00A03988" w:rsidRPr="007B5071">
        <w:rPr>
          <w:rFonts w:hint="eastAsia"/>
          <w:b/>
          <w:sz w:val="24"/>
          <w:szCs w:val="24"/>
        </w:rPr>
        <w:t>多个学习小环境可供学生使用</w:t>
      </w:r>
      <w:r w:rsidRPr="007B5071">
        <w:rPr>
          <w:rFonts w:hint="eastAsia"/>
          <w:b/>
          <w:sz w:val="24"/>
          <w:szCs w:val="24"/>
        </w:rPr>
        <w:t>。</w:t>
      </w:r>
    </w:p>
    <w:p w:rsidR="00B3750A" w:rsidRPr="00F579BC" w:rsidRDefault="00B3750A" w:rsidP="00F579BC">
      <w:pPr>
        <w:spacing w:line="360" w:lineRule="auto"/>
        <w:ind w:firstLineChars="200" w:firstLine="482"/>
        <w:rPr>
          <w:rFonts w:ascii="黑体" w:eastAsia="黑体" w:hAnsi="黑体"/>
          <w:b/>
          <w:sz w:val="24"/>
          <w:szCs w:val="24"/>
        </w:rPr>
      </w:pPr>
      <w:r w:rsidRPr="00F579BC">
        <w:rPr>
          <w:rFonts w:ascii="黑体" w:eastAsia="黑体" w:hAnsi="黑体" w:hint="eastAsia"/>
          <w:b/>
          <w:sz w:val="24"/>
          <w:szCs w:val="24"/>
        </w:rPr>
        <w:t>三、</w:t>
      </w:r>
      <w:r w:rsidR="00F579BC" w:rsidRPr="00F579BC">
        <w:rPr>
          <w:rFonts w:ascii="黑体" w:eastAsia="黑体" w:hAnsi="黑体" w:hint="eastAsia"/>
          <w:b/>
          <w:sz w:val="24"/>
          <w:szCs w:val="24"/>
        </w:rPr>
        <w:t>学习方式转变的过程</w:t>
      </w:r>
    </w:p>
    <w:p w:rsidR="00F579BC" w:rsidRDefault="00B3750A" w:rsidP="00F579BC">
      <w:pPr>
        <w:spacing w:line="360" w:lineRule="auto"/>
        <w:ind w:firstLineChars="200" w:firstLine="480"/>
        <w:rPr>
          <w:sz w:val="24"/>
          <w:szCs w:val="24"/>
        </w:rPr>
      </w:pPr>
      <w:r>
        <w:rPr>
          <w:rFonts w:hint="eastAsia"/>
          <w:sz w:val="24"/>
          <w:szCs w:val="24"/>
        </w:rPr>
        <w:t>中国</w:t>
      </w:r>
      <w:proofErr w:type="gramStart"/>
      <w:r>
        <w:rPr>
          <w:rFonts w:hint="eastAsia"/>
          <w:sz w:val="24"/>
          <w:szCs w:val="24"/>
        </w:rPr>
        <w:t>期刊网资料</w:t>
      </w:r>
      <w:proofErr w:type="gramEnd"/>
      <w:r>
        <w:rPr>
          <w:rFonts w:hint="eastAsia"/>
          <w:sz w:val="24"/>
          <w:szCs w:val="24"/>
        </w:rPr>
        <w:t>查询结果显示，近年来</w:t>
      </w:r>
      <w:r w:rsidR="001E3C11">
        <w:rPr>
          <w:rFonts w:hint="eastAsia"/>
          <w:sz w:val="24"/>
          <w:szCs w:val="24"/>
        </w:rPr>
        <w:t>，</w:t>
      </w:r>
      <w:r>
        <w:rPr>
          <w:rFonts w:hint="eastAsia"/>
          <w:sz w:val="24"/>
          <w:szCs w:val="24"/>
        </w:rPr>
        <w:t>教师探究教学方式的转变促使学生学习方式转变的成果很多。</w:t>
      </w:r>
      <w:r w:rsidR="00F579BC" w:rsidRPr="00F579BC">
        <w:rPr>
          <w:rFonts w:hint="eastAsia"/>
          <w:sz w:val="24"/>
          <w:szCs w:val="24"/>
        </w:rPr>
        <w:t>在具体的实践过程中，</w:t>
      </w:r>
      <w:r w:rsidR="00F579BC">
        <w:rPr>
          <w:rFonts w:hint="eastAsia"/>
          <w:sz w:val="24"/>
          <w:szCs w:val="24"/>
        </w:rPr>
        <w:t>有三个共同点：第一、</w:t>
      </w:r>
      <w:r w:rsidR="00F579BC" w:rsidRPr="00F579BC">
        <w:rPr>
          <w:rFonts w:hint="eastAsia"/>
          <w:b/>
          <w:sz w:val="24"/>
          <w:szCs w:val="24"/>
        </w:rPr>
        <w:t>激发学生的兴趣</w:t>
      </w:r>
      <w:r w:rsidR="00F579BC" w:rsidRPr="00F579BC">
        <w:rPr>
          <w:rFonts w:hint="eastAsia"/>
          <w:sz w:val="24"/>
          <w:szCs w:val="24"/>
        </w:rPr>
        <w:t>；第二、</w:t>
      </w:r>
      <w:r w:rsidR="00F579BC" w:rsidRPr="00F579BC">
        <w:rPr>
          <w:rFonts w:hint="eastAsia"/>
          <w:b/>
          <w:sz w:val="24"/>
          <w:szCs w:val="24"/>
        </w:rPr>
        <w:t>正确指导学习过程</w:t>
      </w:r>
      <w:r w:rsidR="00F579BC" w:rsidRPr="00F579BC">
        <w:rPr>
          <w:rFonts w:hint="eastAsia"/>
          <w:sz w:val="24"/>
          <w:szCs w:val="24"/>
        </w:rPr>
        <w:t>；第三、</w:t>
      </w:r>
      <w:r w:rsidR="00F579BC" w:rsidRPr="00F579BC">
        <w:rPr>
          <w:rFonts w:hint="eastAsia"/>
          <w:b/>
          <w:sz w:val="24"/>
          <w:szCs w:val="24"/>
        </w:rPr>
        <w:t>帮助并引导学生建立起自己的正向评价能力</w:t>
      </w:r>
      <w:r w:rsidR="00F579BC" w:rsidRPr="00F579BC">
        <w:rPr>
          <w:rFonts w:hint="eastAsia"/>
          <w:sz w:val="24"/>
          <w:szCs w:val="24"/>
        </w:rPr>
        <w:t>。</w:t>
      </w:r>
    </w:p>
    <w:p w:rsidR="00F579BC" w:rsidRDefault="00F579BC" w:rsidP="00F579BC">
      <w:pPr>
        <w:spacing w:line="360" w:lineRule="auto"/>
        <w:ind w:firstLineChars="200" w:firstLine="482"/>
        <w:rPr>
          <w:sz w:val="24"/>
          <w:szCs w:val="24"/>
        </w:rPr>
      </w:pPr>
      <w:r w:rsidRPr="00F579BC">
        <w:rPr>
          <w:rFonts w:hint="eastAsia"/>
          <w:b/>
          <w:sz w:val="24"/>
          <w:szCs w:val="24"/>
        </w:rPr>
        <w:t>激发兴趣</w:t>
      </w:r>
      <w:r>
        <w:rPr>
          <w:rFonts w:hint="eastAsia"/>
          <w:sz w:val="24"/>
          <w:szCs w:val="24"/>
        </w:rPr>
        <w:t>包括：</w:t>
      </w:r>
      <w:r w:rsidRPr="00F579BC">
        <w:rPr>
          <w:rFonts w:hint="eastAsia"/>
          <w:sz w:val="24"/>
          <w:szCs w:val="24"/>
        </w:rPr>
        <w:t>采用形式丰富多样的方式方法影响学生，使学生对学习内容、学习过程产生学习兴趣。并需要在学习过程中不断地强化学生的学习兴趣。</w:t>
      </w:r>
    </w:p>
    <w:p w:rsidR="00F579BC" w:rsidRPr="00F579BC" w:rsidRDefault="00F579BC" w:rsidP="00F579BC">
      <w:pPr>
        <w:spacing w:line="360" w:lineRule="auto"/>
        <w:ind w:firstLineChars="200" w:firstLine="482"/>
        <w:rPr>
          <w:sz w:val="24"/>
          <w:szCs w:val="24"/>
        </w:rPr>
      </w:pPr>
      <w:r w:rsidRPr="00F579BC">
        <w:rPr>
          <w:rFonts w:hint="eastAsia"/>
          <w:b/>
          <w:sz w:val="24"/>
          <w:szCs w:val="24"/>
        </w:rPr>
        <w:t>正确指导学习过程</w:t>
      </w:r>
      <w:r w:rsidRPr="00F579BC">
        <w:rPr>
          <w:rFonts w:hint="eastAsia"/>
          <w:sz w:val="24"/>
          <w:szCs w:val="24"/>
        </w:rPr>
        <w:t>包括：（</w:t>
      </w:r>
      <w:r w:rsidRPr="00F579BC">
        <w:rPr>
          <w:rFonts w:hint="eastAsia"/>
          <w:sz w:val="24"/>
          <w:szCs w:val="24"/>
        </w:rPr>
        <w:t>1</w:t>
      </w:r>
      <w:r w:rsidRPr="00F579BC">
        <w:rPr>
          <w:rFonts w:hint="eastAsia"/>
          <w:sz w:val="24"/>
          <w:szCs w:val="24"/>
        </w:rPr>
        <w:t>）帮助学生优化学生的学习方法；（</w:t>
      </w:r>
      <w:r w:rsidRPr="00F579BC">
        <w:rPr>
          <w:rFonts w:hint="eastAsia"/>
          <w:sz w:val="24"/>
          <w:szCs w:val="24"/>
        </w:rPr>
        <w:t>2</w:t>
      </w:r>
      <w:r w:rsidRPr="00F579BC">
        <w:rPr>
          <w:rFonts w:hint="eastAsia"/>
          <w:sz w:val="24"/>
          <w:szCs w:val="24"/>
        </w:rPr>
        <w:t>）正确适度地评价学习过程中的进步；（</w:t>
      </w:r>
      <w:r w:rsidRPr="00F579BC">
        <w:rPr>
          <w:rFonts w:hint="eastAsia"/>
          <w:sz w:val="24"/>
          <w:szCs w:val="24"/>
        </w:rPr>
        <w:t>3</w:t>
      </w:r>
      <w:r w:rsidRPr="00F579BC">
        <w:rPr>
          <w:rFonts w:hint="eastAsia"/>
          <w:sz w:val="24"/>
          <w:szCs w:val="24"/>
        </w:rPr>
        <w:t>）以积极正向的心态对待学生在学习过程中产生的</w:t>
      </w:r>
      <w:r w:rsidRPr="00F579BC">
        <w:rPr>
          <w:rFonts w:hint="eastAsia"/>
          <w:sz w:val="24"/>
          <w:szCs w:val="24"/>
        </w:rPr>
        <w:lastRenderedPageBreak/>
        <w:t>偏差或失误。</w:t>
      </w:r>
    </w:p>
    <w:p w:rsidR="00146BFC" w:rsidRDefault="00F579BC" w:rsidP="00F579BC">
      <w:pPr>
        <w:spacing w:line="360" w:lineRule="auto"/>
        <w:ind w:firstLineChars="150" w:firstLine="360"/>
        <w:rPr>
          <w:sz w:val="24"/>
          <w:szCs w:val="24"/>
        </w:rPr>
      </w:pPr>
      <w:r w:rsidRPr="00F579BC">
        <w:rPr>
          <w:rFonts w:hint="eastAsia"/>
          <w:sz w:val="24"/>
          <w:szCs w:val="24"/>
        </w:rPr>
        <w:t>通过不断地</w:t>
      </w:r>
      <w:r w:rsidRPr="001E3C11">
        <w:rPr>
          <w:rFonts w:hint="eastAsia"/>
          <w:b/>
          <w:sz w:val="24"/>
          <w:szCs w:val="24"/>
        </w:rPr>
        <w:t>正向引导学生学习方法、学习进程的推进以及学生有效自我评价</w:t>
      </w:r>
      <w:r w:rsidRPr="00F579BC">
        <w:rPr>
          <w:rFonts w:hint="eastAsia"/>
          <w:sz w:val="24"/>
          <w:szCs w:val="24"/>
        </w:rPr>
        <w:t>是逐步帮助学生进行自我评价激励的过程。学生能够自主激励，能够对自己进行正确评价的时候，学生就建立起了自己主动去学习的动力，处于这个状态的学生，能够积极地进行学习、</w:t>
      </w:r>
      <w:r w:rsidRPr="00F579BC">
        <w:rPr>
          <w:rFonts w:hint="eastAsia"/>
          <w:b/>
          <w:sz w:val="24"/>
          <w:szCs w:val="24"/>
        </w:rPr>
        <w:t>主动去寻求学习目标、查找学习内容</w:t>
      </w:r>
      <w:r w:rsidRPr="00F579BC">
        <w:rPr>
          <w:rFonts w:hint="eastAsia"/>
          <w:sz w:val="24"/>
          <w:szCs w:val="24"/>
        </w:rPr>
        <w:t>。</w:t>
      </w:r>
    </w:p>
    <w:p w:rsidR="001E3C11" w:rsidRDefault="00F579BC" w:rsidP="00637CA9">
      <w:pPr>
        <w:spacing w:line="360" w:lineRule="auto"/>
        <w:ind w:firstLineChars="150" w:firstLine="361"/>
        <w:rPr>
          <w:rFonts w:ascii="黑体" w:eastAsia="黑体" w:hAnsi="黑体"/>
          <w:b/>
          <w:sz w:val="24"/>
          <w:szCs w:val="24"/>
        </w:rPr>
      </w:pPr>
      <w:r w:rsidRPr="00F579BC">
        <w:rPr>
          <w:rFonts w:ascii="黑体" w:eastAsia="黑体" w:hAnsi="黑体" w:hint="eastAsia"/>
          <w:b/>
          <w:sz w:val="24"/>
          <w:szCs w:val="24"/>
        </w:rPr>
        <w:t>四、</w:t>
      </w:r>
      <w:r w:rsidR="00637CA9">
        <w:rPr>
          <w:rFonts w:ascii="黑体" w:eastAsia="黑体" w:hAnsi="黑体" w:hint="eastAsia"/>
          <w:b/>
          <w:sz w:val="24"/>
          <w:szCs w:val="24"/>
        </w:rPr>
        <w:t>选题建议</w:t>
      </w:r>
    </w:p>
    <w:p w:rsidR="00637CA9" w:rsidRDefault="00637CA9" w:rsidP="00637CA9">
      <w:pPr>
        <w:spacing w:line="360" w:lineRule="auto"/>
        <w:ind w:firstLineChars="200" w:firstLine="480"/>
        <w:rPr>
          <w:sz w:val="24"/>
          <w:szCs w:val="24"/>
        </w:rPr>
      </w:pPr>
      <w:r w:rsidRPr="00637CA9">
        <w:rPr>
          <w:rFonts w:hint="eastAsia"/>
          <w:sz w:val="24"/>
          <w:szCs w:val="24"/>
        </w:rPr>
        <w:t>校级是从宏观层面提出了教学方式（学生学习方式）转变的理念，各教研组可以从中观层面考虑选题，教师个人可以从</w:t>
      </w:r>
      <w:r>
        <w:rPr>
          <w:rFonts w:hint="eastAsia"/>
          <w:sz w:val="24"/>
          <w:szCs w:val="24"/>
        </w:rPr>
        <w:t>微观层面（</w:t>
      </w:r>
      <w:r w:rsidRPr="00637CA9">
        <w:rPr>
          <w:rFonts w:hint="eastAsia"/>
          <w:sz w:val="24"/>
          <w:szCs w:val="24"/>
        </w:rPr>
        <w:t>教学目标、内容、方法、评价、教学环境、资源整合</w:t>
      </w:r>
      <w:r>
        <w:rPr>
          <w:rFonts w:hint="eastAsia"/>
          <w:sz w:val="24"/>
          <w:szCs w:val="24"/>
        </w:rPr>
        <w:t>）</w:t>
      </w:r>
      <w:r w:rsidRPr="00637CA9">
        <w:rPr>
          <w:rFonts w:hint="eastAsia"/>
          <w:sz w:val="24"/>
          <w:szCs w:val="24"/>
        </w:rPr>
        <w:t>等方面</w:t>
      </w:r>
      <w:r>
        <w:rPr>
          <w:rFonts w:hint="eastAsia"/>
          <w:sz w:val="24"/>
          <w:szCs w:val="24"/>
        </w:rPr>
        <w:t>选择一个研究</w:t>
      </w:r>
      <w:r w:rsidRPr="00637CA9">
        <w:rPr>
          <w:rFonts w:hint="eastAsia"/>
          <w:sz w:val="24"/>
          <w:szCs w:val="24"/>
        </w:rPr>
        <w:t>切口，在教研组主题下开展研究。</w:t>
      </w:r>
    </w:p>
    <w:p w:rsidR="00637CA9" w:rsidRDefault="00EF558C" w:rsidP="00EF558C">
      <w:pPr>
        <w:spacing w:line="360" w:lineRule="auto"/>
        <w:ind w:firstLine="480"/>
        <w:rPr>
          <w:sz w:val="24"/>
          <w:szCs w:val="24"/>
        </w:rPr>
      </w:pPr>
      <w:r>
        <w:rPr>
          <w:rFonts w:hint="eastAsia"/>
          <w:sz w:val="24"/>
          <w:szCs w:val="24"/>
        </w:rPr>
        <w:t>以</w:t>
      </w:r>
      <w:r>
        <w:rPr>
          <w:rFonts w:hint="eastAsia"/>
          <w:sz w:val="24"/>
          <w:szCs w:val="24"/>
        </w:rPr>
        <w:t>2017</w:t>
      </w:r>
      <w:r>
        <w:rPr>
          <w:rFonts w:hint="eastAsia"/>
          <w:sz w:val="24"/>
          <w:szCs w:val="24"/>
        </w:rPr>
        <w:t>学年初中英语优秀文本为例：</w:t>
      </w:r>
    </w:p>
    <w:p w:rsidR="00EF558C" w:rsidRDefault="00EF558C" w:rsidP="00EF558C">
      <w:pPr>
        <w:spacing w:line="360" w:lineRule="auto"/>
        <w:ind w:firstLine="480"/>
        <w:rPr>
          <w:sz w:val="24"/>
          <w:szCs w:val="24"/>
        </w:rPr>
      </w:pPr>
      <w:r>
        <w:rPr>
          <w:rFonts w:hint="eastAsia"/>
          <w:sz w:val="24"/>
          <w:szCs w:val="24"/>
        </w:rPr>
        <w:t>教研组主题：以备课为载体的初中英语泛读差异</w:t>
      </w:r>
      <w:proofErr w:type="gramStart"/>
      <w:r>
        <w:rPr>
          <w:rFonts w:hint="eastAsia"/>
          <w:sz w:val="24"/>
          <w:szCs w:val="24"/>
        </w:rPr>
        <w:t>性教学</w:t>
      </w:r>
      <w:proofErr w:type="gramEnd"/>
      <w:r>
        <w:rPr>
          <w:rFonts w:hint="eastAsia"/>
          <w:sz w:val="24"/>
          <w:szCs w:val="24"/>
        </w:rPr>
        <w:t>的探索</w:t>
      </w:r>
    </w:p>
    <w:p w:rsidR="007B01D6" w:rsidRDefault="00EF558C" w:rsidP="007B01D6">
      <w:pPr>
        <w:spacing w:line="360" w:lineRule="auto"/>
        <w:ind w:firstLine="480"/>
        <w:rPr>
          <w:sz w:val="24"/>
          <w:szCs w:val="24"/>
        </w:rPr>
      </w:pPr>
      <w:r>
        <w:rPr>
          <w:rFonts w:hint="eastAsia"/>
          <w:sz w:val="24"/>
          <w:szCs w:val="24"/>
        </w:rPr>
        <w:t>教师个人研究切口：泛读策略实施</w:t>
      </w:r>
      <w:r w:rsidR="007B01D6">
        <w:rPr>
          <w:rFonts w:hint="eastAsia"/>
          <w:sz w:val="24"/>
          <w:szCs w:val="24"/>
        </w:rPr>
        <w:t>（实施策略）</w:t>
      </w:r>
      <w:r>
        <w:rPr>
          <w:rFonts w:hint="eastAsia"/>
          <w:sz w:val="24"/>
          <w:szCs w:val="24"/>
        </w:rPr>
        <w:t>、泛读评价量表制作</w:t>
      </w:r>
      <w:r w:rsidR="007B01D6">
        <w:rPr>
          <w:rFonts w:hint="eastAsia"/>
          <w:sz w:val="24"/>
          <w:szCs w:val="24"/>
        </w:rPr>
        <w:t>（评价方式）、</w:t>
      </w:r>
      <w:r>
        <w:rPr>
          <w:rFonts w:hint="eastAsia"/>
          <w:sz w:val="24"/>
          <w:szCs w:val="24"/>
        </w:rPr>
        <w:t>名著阅读研究</w:t>
      </w:r>
      <w:r w:rsidR="007B01D6">
        <w:rPr>
          <w:rFonts w:hint="eastAsia"/>
          <w:sz w:val="24"/>
          <w:szCs w:val="24"/>
        </w:rPr>
        <w:t>（泛读内容）</w:t>
      </w:r>
      <w:r>
        <w:rPr>
          <w:rFonts w:hint="eastAsia"/>
          <w:sz w:val="24"/>
          <w:szCs w:val="24"/>
        </w:rPr>
        <w:t>、泛读课的个性化尝试</w:t>
      </w:r>
      <w:r w:rsidR="007B01D6">
        <w:rPr>
          <w:rFonts w:hint="eastAsia"/>
          <w:sz w:val="24"/>
          <w:szCs w:val="24"/>
        </w:rPr>
        <w:t>（课堂教学）、泛读兴趣与动机（兴趣与动机）</w:t>
      </w:r>
    </w:p>
    <w:p w:rsidR="007B01D6" w:rsidRPr="00EF558C" w:rsidRDefault="007B01D6" w:rsidP="007B01D6">
      <w:pPr>
        <w:spacing w:line="360" w:lineRule="auto"/>
        <w:ind w:firstLine="480"/>
        <w:rPr>
          <w:sz w:val="24"/>
          <w:szCs w:val="24"/>
        </w:rPr>
      </w:pPr>
      <w:r>
        <w:rPr>
          <w:rFonts w:hint="eastAsia"/>
          <w:sz w:val="24"/>
          <w:szCs w:val="24"/>
        </w:rPr>
        <w:t>组内每一位老师在教研组主题下找到研究的一个方面，进行尝试，并总结成文，供各组学习。</w:t>
      </w:r>
    </w:p>
    <w:p w:rsidR="00EF558C" w:rsidRPr="00EF558C" w:rsidRDefault="00EF558C" w:rsidP="00EF558C">
      <w:pPr>
        <w:spacing w:line="360" w:lineRule="auto"/>
        <w:ind w:firstLine="480"/>
        <w:rPr>
          <w:sz w:val="24"/>
          <w:szCs w:val="24"/>
        </w:rPr>
      </w:pPr>
    </w:p>
    <w:p w:rsidR="00EF558C" w:rsidRPr="00EF558C" w:rsidRDefault="00EF558C" w:rsidP="00637CA9">
      <w:pPr>
        <w:spacing w:line="360" w:lineRule="auto"/>
        <w:rPr>
          <w:sz w:val="24"/>
          <w:szCs w:val="24"/>
        </w:rPr>
      </w:pPr>
    </w:p>
    <w:p w:rsidR="00637CA9" w:rsidRPr="00637CA9" w:rsidRDefault="00637CA9" w:rsidP="00637CA9">
      <w:pPr>
        <w:spacing w:line="360" w:lineRule="auto"/>
        <w:ind w:firstLineChars="150" w:firstLine="360"/>
        <w:rPr>
          <w:sz w:val="24"/>
          <w:szCs w:val="24"/>
        </w:rPr>
      </w:pPr>
    </w:p>
    <w:p w:rsidR="001327B1" w:rsidRPr="001327B1" w:rsidRDefault="001327B1" w:rsidP="00B644B3">
      <w:pPr>
        <w:spacing w:line="360" w:lineRule="auto"/>
        <w:ind w:firstLineChars="200" w:firstLine="480"/>
        <w:rPr>
          <w:sz w:val="24"/>
          <w:szCs w:val="24"/>
        </w:rPr>
      </w:pPr>
    </w:p>
    <w:sectPr w:rsidR="001327B1" w:rsidRPr="001327B1" w:rsidSect="003774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D9" w:rsidRDefault="00EF69D9" w:rsidP="000B41AC">
      <w:r>
        <w:separator/>
      </w:r>
    </w:p>
  </w:endnote>
  <w:endnote w:type="continuationSeparator" w:id="0">
    <w:p w:rsidR="00EF69D9" w:rsidRDefault="00EF69D9" w:rsidP="000B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238114"/>
      <w:docPartObj>
        <w:docPartGallery w:val="Page Numbers (Bottom of Page)"/>
        <w:docPartUnique/>
      </w:docPartObj>
    </w:sdtPr>
    <w:sdtEndPr/>
    <w:sdtContent>
      <w:p w:rsidR="007B01D6" w:rsidRDefault="007B01D6">
        <w:pPr>
          <w:pStyle w:val="a6"/>
          <w:jc w:val="right"/>
        </w:pPr>
        <w:r>
          <w:fldChar w:fldCharType="begin"/>
        </w:r>
        <w:r>
          <w:instrText>PAGE   \* MERGEFORMAT</w:instrText>
        </w:r>
        <w:r>
          <w:fldChar w:fldCharType="separate"/>
        </w:r>
        <w:r w:rsidR="00954BE9" w:rsidRPr="00954BE9">
          <w:rPr>
            <w:noProof/>
            <w:lang w:val="zh-CN"/>
          </w:rPr>
          <w:t>3</w:t>
        </w:r>
        <w:r>
          <w:fldChar w:fldCharType="end"/>
        </w:r>
      </w:p>
    </w:sdtContent>
  </w:sdt>
  <w:p w:rsidR="007B01D6" w:rsidRDefault="007B01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D9" w:rsidRDefault="00EF69D9" w:rsidP="000B41AC">
      <w:r>
        <w:separator/>
      </w:r>
    </w:p>
  </w:footnote>
  <w:footnote w:type="continuationSeparator" w:id="0">
    <w:p w:rsidR="00EF69D9" w:rsidRDefault="00EF69D9" w:rsidP="000B4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36"/>
    <w:rsid w:val="000B41AC"/>
    <w:rsid w:val="001327B1"/>
    <w:rsid w:val="00146BFC"/>
    <w:rsid w:val="00173271"/>
    <w:rsid w:val="001E3C11"/>
    <w:rsid w:val="00226FC9"/>
    <w:rsid w:val="00246E36"/>
    <w:rsid w:val="00273E95"/>
    <w:rsid w:val="004732FA"/>
    <w:rsid w:val="00637CA9"/>
    <w:rsid w:val="007B01D6"/>
    <w:rsid w:val="007B5071"/>
    <w:rsid w:val="008A1857"/>
    <w:rsid w:val="00954BE9"/>
    <w:rsid w:val="00A03988"/>
    <w:rsid w:val="00B3750A"/>
    <w:rsid w:val="00B54AFF"/>
    <w:rsid w:val="00B644B3"/>
    <w:rsid w:val="00CE5639"/>
    <w:rsid w:val="00EF558C"/>
    <w:rsid w:val="00EF69D9"/>
    <w:rsid w:val="00F5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E36"/>
    <w:pPr>
      <w:ind w:firstLineChars="200" w:firstLine="420"/>
    </w:pPr>
  </w:style>
  <w:style w:type="table" w:styleId="a4">
    <w:name w:val="Table Grid"/>
    <w:basedOn w:val="a1"/>
    <w:uiPriority w:val="39"/>
    <w:rsid w:val="0024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B4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41AC"/>
    <w:rPr>
      <w:sz w:val="18"/>
      <w:szCs w:val="18"/>
    </w:rPr>
  </w:style>
  <w:style w:type="paragraph" w:styleId="a6">
    <w:name w:val="footer"/>
    <w:basedOn w:val="a"/>
    <w:link w:val="Char0"/>
    <w:uiPriority w:val="99"/>
    <w:unhideWhenUsed/>
    <w:rsid w:val="000B41AC"/>
    <w:pPr>
      <w:tabs>
        <w:tab w:val="center" w:pos="4153"/>
        <w:tab w:val="right" w:pos="8306"/>
      </w:tabs>
      <w:snapToGrid w:val="0"/>
      <w:jc w:val="left"/>
    </w:pPr>
    <w:rPr>
      <w:sz w:val="18"/>
      <w:szCs w:val="18"/>
    </w:rPr>
  </w:style>
  <w:style w:type="character" w:customStyle="1" w:styleId="Char0">
    <w:name w:val="页脚 Char"/>
    <w:basedOn w:val="a0"/>
    <w:link w:val="a6"/>
    <w:uiPriority w:val="99"/>
    <w:rsid w:val="000B41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E36"/>
    <w:pPr>
      <w:ind w:firstLineChars="200" w:firstLine="420"/>
    </w:pPr>
  </w:style>
  <w:style w:type="table" w:styleId="a4">
    <w:name w:val="Table Grid"/>
    <w:basedOn w:val="a1"/>
    <w:uiPriority w:val="39"/>
    <w:rsid w:val="0024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B4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41AC"/>
    <w:rPr>
      <w:sz w:val="18"/>
      <w:szCs w:val="18"/>
    </w:rPr>
  </w:style>
  <w:style w:type="paragraph" w:styleId="a6">
    <w:name w:val="footer"/>
    <w:basedOn w:val="a"/>
    <w:link w:val="Char0"/>
    <w:uiPriority w:val="99"/>
    <w:unhideWhenUsed/>
    <w:rsid w:val="000B41AC"/>
    <w:pPr>
      <w:tabs>
        <w:tab w:val="center" w:pos="4153"/>
        <w:tab w:val="right" w:pos="8306"/>
      </w:tabs>
      <w:snapToGrid w:val="0"/>
      <w:jc w:val="left"/>
    </w:pPr>
    <w:rPr>
      <w:sz w:val="18"/>
      <w:szCs w:val="18"/>
    </w:rPr>
  </w:style>
  <w:style w:type="character" w:customStyle="1" w:styleId="Char0">
    <w:name w:val="页脚 Char"/>
    <w:basedOn w:val="a0"/>
    <w:link w:val="a6"/>
    <w:uiPriority w:val="99"/>
    <w:rsid w:val="000B41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307</Words>
  <Characters>1750</Characters>
  <Application>Microsoft Office Word</Application>
  <DocSecurity>0</DocSecurity>
  <Lines>14</Lines>
  <Paragraphs>4</Paragraphs>
  <ScaleCrop>false</ScaleCrop>
  <Company>china</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魏春丽</dc:creator>
  <cp:lastModifiedBy>ses_keyanshi</cp:lastModifiedBy>
  <cp:revision>9</cp:revision>
  <dcterms:created xsi:type="dcterms:W3CDTF">2018-09-19T01:40:00Z</dcterms:created>
  <dcterms:modified xsi:type="dcterms:W3CDTF">2018-09-20T03:25:00Z</dcterms:modified>
</cp:coreProperties>
</file>